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5EF" w:rsidRPr="00B435EF" w:rsidRDefault="00B435EF" w:rsidP="00B435E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ДО- 8Б</w:t>
      </w:r>
    </w:p>
    <w:p w:rsidR="00605878" w:rsidRPr="00B435EF" w:rsidRDefault="005125C4" w:rsidP="00B435E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hyperlink r:id="rId5" w:history="1">
        <w:r w:rsidR="00B435EF" w:rsidRPr="00464CEA">
          <w:rPr>
            <w:rStyle w:val="a3"/>
            <w:rFonts w:ascii="Times New Roman" w:hAnsi="Times New Roman" w:cs="Times New Roman"/>
            <w:b/>
            <w:i/>
            <w:sz w:val="28"/>
            <w:szCs w:val="28"/>
            <w:lang w:val="en-US"/>
          </w:rPr>
          <w:t>z</w:t>
        </w:r>
        <w:r w:rsidR="00B435EF" w:rsidRPr="00464CEA">
          <w:rPr>
            <w:rStyle w:val="a3"/>
            <w:rFonts w:ascii="Times New Roman" w:hAnsi="Times New Roman" w:cs="Times New Roman"/>
            <w:b/>
            <w:i/>
            <w:sz w:val="28"/>
            <w:szCs w:val="28"/>
          </w:rPr>
          <w:t>ulfiadevyatkina@yandex.ru</w:t>
        </w:r>
      </w:hyperlink>
    </w:p>
    <w:p w:rsidR="00B435EF" w:rsidRDefault="00B435EF" w:rsidP="00B435E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РУССКИЙ  ЯЗЫК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135"/>
        <w:gridCol w:w="2393"/>
        <w:gridCol w:w="2393"/>
        <w:gridCol w:w="2393"/>
      </w:tblGrid>
      <w:tr w:rsidR="00B435EF" w:rsidTr="00B435EF">
        <w:tc>
          <w:tcPr>
            <w:tcW w:w="3135" w:type="dxa"/>
          </w:tcPr>
          <w:p w:rsidR="00B435EF" w:rsidRPr="00C864BA" w:rsidRDefault="00B435EF" w:rsidP="00B435E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понедельник</w:t>
            </w:r>
          </w:p>
        </w:tc>
        <w:tc>
          <w:tcPr>
            <w:tcW w:w="2393" w:type="dxa"/>
          </w:tcPr>
          <w:p w:rsidR="00B435EF" w:rsidRPr="00C864BA" w:rsidRDefault="00B435EF" w:rsidP="00B435E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понедельник</w:t>
            </w:r>
          </w:p>
        </w:tc>
        <w:tc>
          <w:tcPr>
            <w:tcW w:w="2393" w:type="dxa"/>
          </w:tcPr>
          <w:p w:rsidR="00B435EF" w:rsidRPr="00C864BA" w:rsidRDefault="00B435EF" w:rsidP="00B435E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пятница</w:t>
            </w:r>
          </w:p>
        </w:tc>
        <w:tc>
          <w:tcPr>
            <w:tcW w:w="2393" w:type="dxa"/>
          </w:tcPr>
          <w:p w:rsidR="00B435EF" w:rsidRPr="00C864BA" w:rsidRDefault="00B435EF" w:rsidP="00B435E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суббота</w:t>
            </w:r>
          </w:p>
        </w:tc>
      </w:tr>
      <w:tr w:rsidR="00B435EF" w:rsidTr="00B435EF">
        <w:tc>
          <w:tcPr>
            <w:tcW w:w="3135" w:type="dxa"/>
          </w:tcPr>
          <w:p w:rsidR="00B435EF" w:rsidRDefault="00C864BA" w:rsidP="00C86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sz w:val="28"/>
                <w:szCs w:val="28"/>
              </w:rPr>
              <w:t>Цитаты и их обозначение</w:t>
            </w:r>
            <w:r w:rsidRPr="00C864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93" w:type="dxa"/>
          </w:tcPr>
          <w:p w:rsidR="00B435EF" w:rsidRDefault="00C864BA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sz w:val="28"/>
                <w:szCs w:val="28"/>
              </w:rPr>
              <w:t>Цитаты и их обозначение</w:t>
            </w:r>
            <w:r w:rsidRPr="00C864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93" w:type="dxa"/>
          </w:tcPr>
          <w:p w:rsidR="00B435EF" w:rsidRDefault="00C864BA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sz w:val="28"/>
                <w:szCs w:val="28"/>
              </w:rPr>
              <w:t>Цитирование. Способы включения цитат в высказывание</w:t>
            </w:r>
          </w:p>
        </w:tc>
        <w:tc>
          <w:tcPr>
            <w:tcW w:w="2393" w:type="dxa"/>
          </w:tcPr>
          <w:p w:rsidR="00B435EF" w:rsidRDefault="00C864BA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64BA">
              <w:rPr>
                <w:rFonts w:ascii="Times New Roman" w:hAnsi="Times New Roman" w:cs="Times New Roman"/>
                <w:sz w:val="28"/>
                <w:szCs w:val="28"/>
              </w:rPr>
              <w:t>Цитирование. Способы включения цитат в высказывание</w:t>
            </w:r>
          </w:p>
        </w:tc>
      </w:tr>
      <w:tr w:rsidR="00B435EF" w:rsidTr="00B435EF">
        <w:tc>
          <w:tcPr>
            <w:tcW w:w="3135" w:type="dxa"/>
          </w:tcPr>
          <w:p w:rsidR="00B435EF" w:rsidRDefault="00C864BA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46; Упр.401</w:t>
            </w:r>
          </w:p>
        </w:tc>
        <w:tc>
          <w:tcPr>
            <w:tcW w:w="2393" w:type="dxa"/>
          </w:tcPr>
          <w:p w:rsidR="00B435EF" w:rsidRDefault="00FB6A6E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46; Упр. 402</w:t>
            </w:r>
          </w:p>
        </w:tc>
        <w:tc>
          <w:tcPr>
            <w:tcW w:w="2393" w:type="dxa"/>
          </w:tcPr>
          <w:p w:rsidR="00B435EF" w:rsidRDefault="00FB6A6E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46; Упр. 406</w:t>
            </w:r>
          </w:p>
        </w:tc>
        <w:tc>
          <w:tcPr>
            <w:tcW w:w="2393" w:type="dxa"/>
          </w:tcPr>
          <w:p w:rsidR="00B435EF" w:rsidRDefault="00FB6A6E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46. Упр.404</w:t>
            </w:r>
          </w:p>
        </w:tc>
      </w:tr>
    </w:tbl>
    <w:p w:rsidR="00B435EF" w:rsidRDefault="00B435EF" w:rsidP="00B435EF">
      <w:pPr>
        <w:rPr>
          <w:rFonts w:ascii="Times New Roman" w:hAnsi="Times New Roman" w:cs="Times New Roman"/>
          <w:sz w:val="28"/>
          <w:szCs w:val="28"/>
        </w:rPr>
      </w:pPr>
    </w:p>
    <w:p w:rsidR="00FB6A6E" w:rsidRDefault="00FB6A6E" w:rsidP="00B43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ЛИТЕРАТУРА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5528"/>
        <w:gridCol w:w="4786"/>
      </w:tblGrid>
      <w:tr w:rsidR="00FB6A6E" w:rsidTr="00FB6A6E">
        <w:tc>
          <w:tcPr>
            <w:tcW w:w="5528" w:type="dxa"/>
          </w:tcPr>
          <w:p w:rsidR="00FB6A6E" w:rsidRPr="00FB6A6E" w:rsidRDefault="00FB6A6E" w:rsidP="00B435E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6A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</w:tcPr>
          <w:p w:rsidR="00FB6A6E" w:rsidRPr="00FB6A6E" w:rsidRDefault="00FB6A6E" w:rsidP="00B435E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6A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СУББОТА</w:t>
            </w:r>
          </w:p>
        </w:tc>
      </w:tr>
      <w:tr w:rsidR="00FB6A6E" w:rsidTr="00FB6A6E">
        <w:tc>
          <w:tcPr>
            <w:tcW w:w="5528" w:type="dxa"/>
          </w:tcPr>
          <w:p w:rsidR="00FB6A6E" w:rsidRDefault="00FB6A6E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A6E">
              <w:rPr>
                <w:rFonts w:ascii="Times New Roman" w:hAnsi="Times New Roman" w:cs="Times New Roman"/>
                <w:sz w:val="28"/>
                <w:szCs w:val="28"/>
              </w:rPr>
              <w:t>Распутин В.Г.  Основные вехи биографии писателя. 20 век на страницах прозы Распутина</w:t>
            </w:r>
          </w:p>
        </w:tc>
        <w:tc>
          <w:tcPr>
            <w:tcW w:w="4786" w:type="dxa"/>
          </w:tcPr>
          <w:p w:rsidR="00FB6A6E" w:rsidRDefault="00FB6A6E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6A6E">
              <w:rPr>
                <w:rFonts w:ascii="Times New Roman" w:hAnsi="Times New Roman" w:cs="Times New Roman"/>
                <w:sz w:val="28"/>
                <w:szCs w:val="28"/>
              </w:rPr>
              <w:t xml:space="preserve">Распутин В.Г. Уроки доброты. В повести «Уроки </w:t>
            </w:r>
            <w:proofErr w:type="gramStart"/>
            <w:r w:rsidRPr="00FB6A6E">
              <w:rPr>
                <w:rFonts w:ascii="Times New Roman" w:hAnsi="Times New Roman" w:cs="Times New Roman"/>
                <w:sz w:val="28"/>
                <w:szCs w:val="28"/>
              </w:rPr>
              <w:t>французского</w:t>
            </w:r>
            <w:proofErr w:type="gramEnd"/>
            <w:r w:rsidRPr="00FB6A6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FB6A6E" w:rsidTr="00FB6A6E">
        <w:tc>
          <w:tcPr>
            <w:tcW w:w="5528" w:type="dxa"/>
          </w:tcPr>
          <w:p w:rsidR="00FB6A6E" w:rsidRDefault="003C0BBD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статью учебника. Ответить на вопросы учебника 1-3;художественный пересказ очерка «Что передать вороне?»</w:t>
            </w:r>
          </w:p>
        </w:tc>
        <w:tc>
          <w:tcPr>
            <w:tcW w:w="4786" w:type="dxa"/>
          </w:tcPr>
          <w:p w:rsidR="00FB6A6E" w:rsidRDefault="003C0BBD" w:rsidP="00B435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рассказ «Уроки французского»; озаглавить частей рассказа; выписать фразы о послевоенной жизни из текста. </w:t>
            </w:r>
          </w:p>
        </w:tc>
      </w:tr>
    </w:tbl>
    <w:p w:rsidR="00FB6A6E" w:rsidRDefault="00FB6A6E" w:rsidP="00B435EF">
      <w:pPr>
        <w:rPr>
          <w:rFonts w:ascii="Times New Roman" w:hAnsi="Times New Roman" w:cs="Times New Roman"/>
          <w:sz w:val="28"/>
          <w:szCs w:val="28"/>
        </w:rPr>
      </w:pPr>
    </w:p>
    <w:p w:rsidR="003C0BBD" w:rsidRDefault="003C0BBD" w:rsidP="00B435E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C0BBD">
        <w:rPr>
          <w:rFonts w:ascii="Times New Roman" w:hAnsi="Times New Roman" w:cs="Times New Roman"/>
          <w:b/>
          <w:i/>
          <w:sz w:val="28"/>
          <w:szCs w:val="28"/>
        </w:rPr>
        <w:t>РУССКИЙ  РОДНОЙ  ЯЗЫК</w:t>
      </w:r>
    </w:p>
    <w:p w:rsidR="003C0BBD" w:rsidRDefault="003C0BBD" w:rsidP="00B435E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Вторник</w:t>
      </w:r>
    </w:p>
    <w:p w:rsidR="003C0BBD" w:rsidRDefault="003C0BBD" w:rsidP="003C0B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1.Текст как единица языка и речи.  </w:t>
      </w:r>
      <w:r w:rsidRPr="003C0BBD">
        <w:rPr>
          <w:rFonts w:ascii="Times New Roman" w:hAnsi="Times New Roman" w:cs="Times New Roman"/>
          <w:sz w:val="28"/>
          <w:szCs w:val="28"/>
        </w:rPr>
        <w:t>Доказательство и его структура. Прямые и косвенные доказательства. Виды косвенных доказательств.</w:t>
      </w:r>
      <w:r w:rsidR="00512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5C4" w:rsidRDefault="005125C4" w:rsidP="003C0B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133, 138.</w:t>
      </w:r>
      <w:bookmarkStart w:id="0" w:name="_GoBack"/>
      <w:bookmarkEnd w:id="0"/>
    </w:p>
    <w:p w:rsidR="003C0BBD" w:rsidRPr="003C0BBD" w:rsidRDefault="003C0BBD" w:rsidP="003C0BBD">
      <w:pPr>
        <w:rPr>
          <w:rFonts w:ascii="Times New Roman" w:hAnsi="Times New Roman" w:cs="Times New Roman"/>
          <w:sz w:val="28"/>
          <w:szCs w:val="28"/>
        </w:rPr>
      </w:pPr>
    </w:p>
    <w:sectPr w:rsidR="003C0BBD" w:rsidRPr="003C0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5EF"/>
    <w:rsid w:val="003C0BBD"/>
    <w:rsid w:val="005125C4"/>
    <w:rsid w:val="00605878"/>
    <w:rsid w:val="00B435EF"/>
    <w:rsid w:val="00C864BA"/>
    <w:rsid w:val="00FB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35E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43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35E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43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ulfiadevyatk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2</cp:revision>
  <dcterms:created xsi:type="dcterms:W3CDTF">2020-04-23T16:34:00Z</dcterms:created>
  <dcterms:modified xsi:type="dcterms:W3CDTF">2020-04-23T16:34:00Z</dcterms:modified>
</cp:coreProperties>
</file>